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611" w:rsidRDefault="00C3098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新疆财政支出绩效自评报告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71611" w:rsidRDefault="00C30986">
      <w:pPr>
        <w:pStyle w:val="0"/>
        <w:spacing w:afterLines="50" w:after="156" w:line="560" w:lineRule="exact"/>
        <w:ind w:firstLine="640"/>
        <w:rPr>
          <w:rFonts w:ascii="仿宋" w:eastAsia="仿宋" w:hAnsi="仿宋"/>
          <w:snapToGrid w:val="0"/>
          <w:kern w:val="32"/>
          <w:sz w:val="32"/>
          <w:szCs w:val="32"/>
        </w:rPr>
      </w:pPr>
      <w:r>
        <w:rPr>
          <w:rFonts w:ascii="仿宋" w:eastAsia="仿宋" w:hAnsi="仿宋"/>
          <w:snapToGrid w:val="0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14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个乡镇林业站。林业系统有干部职工</w:t>
      </w:r>
      <w:r>
        <w:rPr>
          <w:rFonts w:ascii="仿宋" w:eastAsia="仿宋" w:hAnsi="仿宋" w:hint="eastAsia"/>
          <w:snapToGrid w:val="0"/>
          <w:kern w:val="32"/>
          <w:sz w:val="32"/>
          <w:szCs w:val="32"/>
        </w:rPr>
        <w:t>65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人，其中行政管理人员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人，专业技术人员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15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人（其中高级职称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人，中级职称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人，初级职称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13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人），工人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39</w:t>
      </w:r>
      <w:r>
        <w:rPr>
          <w:rFonts w:ascii="仿宋" w:eastAsia="仿宋" w:hAnsi="仿宋"/>
          <w:snapToGrid w:val="0"/>
          <w:kern w:val="32"/>
          <w:sz w:val="32"/>
          <w:szCs w:val="32"/>
        </w:rPr>
        <w:t>人。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通过聘请全县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14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个乡镇共计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878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名生态护林员（贫困户）对英吉沙县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万亩生态林及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万亩国家重点公益林进行管护，聘请薪酬为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/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/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年，通过增加建档立卡贫困户就业岗位及收入，为英吉沙县脱贫攻坚奠定基础。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本项目资金主要用于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878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名生态林员工资。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年森林培育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774.42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774.42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4.42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774.42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。项目资金主要用于支付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878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名生态护林员工资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费用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774.42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零星支出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实施过程均按照本单位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及《生态护林员聘用管理办法》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制定的管理制度执行。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每月对各乡报送的考勤进行核实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核实无误后进行支付工资。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英吉沙县林业局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建立了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该项目实施方案，项目实施严格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我单位对施工单位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增加就业岗位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878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个，增加建档立卡贫困户收入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10000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元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/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/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本项目严格按照项目实施方案时间节点进行实施及拨付项目资金。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效益性：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通过该项目实施</w:t>
      </w:r>
      <w:r w:rsidR="005463C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有利于社会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发展，改善了群众生产生活条件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，聘请护林员对生态林、公益林进行管护，林区防火、灌溉得到有效保障，为英吉沙县脱贫攻坚提供就业岗位和收入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下一个年度此类项目任务下达后，抓紧时间做项目前期准备，待项目资金到位后及时实施，保证项目进度及资金及时支付并做好项目绩效评价。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</w:p>
    <w:p w:rsidR="00C71611" w:rsidRDefault="00C30986">
      <w:pPr>
        <w:pStyle w:val="3"/>
        <w:ind w:firstLineChars="200" w:firstLine="624"/>
        <w:rPr>
          <w:rFonts w:ascii="仿宋" w:eastAsia="仿宋" w:hAnsi="仿宋"/>
          <w:b w:val="0"/>
          <w:spacing w:val="-4"/>
          <w:kern w:val="2"/>
          <w:sz w:val="32"/>
          <w:szCs w:val="32"/>
        </w:rPr>
      </w:pPr>
      <w:r>
        <w:rPr>
          <w:rFonts w:ascii="仿宋" w:eastAsia="仿宋" w:hAnsi="仿宋" w:hint="eastAsia"/>
          <w:b w:val="0"/>
          <w:spacing w:val="-4"/>
          <w:kern w:val="2"/>
          <w:sz w:val="32"/>
          <w:szCs w:val="32"/>
        </w:rPr>
        <w:t>下达任务后积极准备实施方案报批，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、存在的问题</w:t>
      </w:r>
    </w:p>
    <w:p w:rsidR="00C71611" w:rsidRDefault="00C30986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lastRenderedPageBreak/>
        <w:t>无。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、建议</w:t>
      </w:r>
    </w:p>
    <w:p w:rsidR="00C71611" w:rsidRDefault="00C30986">
      <w:pPr>
        <w:pStyle w:val="3"/>
        <w:ind w:firstLineChars="200" w:firstLine="624"/>
        <w:rPr>
          <w:rFonts w:eastAsia="仿宋"/>
          <w:b w:val="0"/>
          <w:bCs w:val="0"/>
        </w:rPr>
      </w:pPr>
      <w:r>
        <w:rPr>
          <w:rFonts w:ascii="仿宋" w:eastAsia="仿宋" w:hAnsi="仿宋" w:hint="eastAsia"/>
          <w:b w:val="0"/>
          <w:bCs w:val="0"/>
          <w:spacing w:val="-4"/>
          <w:sz w:val="32"/>
          <w:szCs w:val="32"/>
        </w:rPr>
        <w:t>无。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森林生态效益补偿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</w:t>
      </w:r>
      <w:r>
        <w:rPr>
          <w:rFonts w:ascii="仿宋" w:eastAsia="仿宋" w:hAnsi="仿宋" w:hint="eastAsia"/>
          <w:spacing w:val="-4"/>
          <w:sz w:val="32"/>
          <w:szCs w:val="32"/>
        </w:rPr>
        <w:t>过程</w:t>
      </w:r>
      <w:r>
        <w:rPr>
          <w:rFonts w:ascii="仿宋" w:eastAsia="仿宋" w:hAnsi="仿宋" w:hint="eastAsia"/>
          <w:spacing w:val="-4"/>
          <w:sz w:val="32"/>
          <w:szCs w:val="32"/>
        </w:rPr>
        <w:t>规范，完成了预期绩效目标。同时，通过开展自我评价来总结经验和教训，为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英吉沙县林业局森林生态效益补偿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C71611" w:rsidRDefault="00C30986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C71611" w:rsidRDefault="00C71611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  <w:bookmarkStart w:id="0" w:name="_GoBack"/>
      <w:bookmarkEnd w:id="0"/>
    </w:p>
    <w:sectPr w:rsidR="00C7161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986" w:rsidRDefault="00C30986">
      <w:r>
        <w:separator/>
      </w:r>
    </w:p>
  </w:endnote>
  <w:endnote w:type="continuationSeparator" w:id="0">
    <w:p w:rsidR="00C30986" w:rsidRDefault="00C30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C71611" w:rsidRDefault="00C309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3C3" w:rsidRPr="005463C3">
          <w:rPr>
            <w:noProof/>
            <w:lang w:val="zh-CN"/>
          </w:rPr>
          <w:t>3</w:t>
        </w:r>
        <w:r>
          <w:fldChar w:fldCharType="end"/>
        </w:r>
      </w:p>
    </w:sdtContent>
  </w:sdt>
  <w:p w:rsidR="00C71611" w:rsidRDefault="00C716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986" w:rsidRDefault="00C30986">
      <w:r>
        <w:separator/>
      </w:r>
    </w:p>
  </w:footnote>
  <w:footnote w:type="continuationSeparator" w:id="0">
    <w:p w:rsidR="00C30986" w:rsidRDefault="00C30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463C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30986"/>
    <w:rsid w:val="00C56C72"/>
    <w:rsid w:val="00C71611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FAD57BB"/>
    <w:rsid w:val="58D71912"/>
    <w:rsid w:val="5AF262CB"/>
    <w:rsid w:val="6A046403"/>
    <w:rsid w:val="78BD7755"/>
    <w:rsid w:val="7C431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paragraph" w:customStyle="1" w:styleId="0">
    <w:name w:val="样式 首行缩进:  0 字符"/>
    <w:basedOn w:val="a"/>
    <w:qFormat/>
    <w:pPr>
      <w:adjustRightInd w:val="0"/>
      <w:snapToGrid w:val="0"/>
      <w:spacing w:line="480" w:lineRule="auto"/>
      <w:ind w:firstLineChars="200" w:firstLine="560"/>
    </w:pPr>
    <w:rPr>
      <w:rFonts w:ascii="仿宋_GB2312" w:eastAsia="仿宋_GB231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6ED3BA-46AB-4D8E-9FFA-EDB965D4C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228</Words>
  <Characters>1306</Characters>
  <Application>Microsoft Office Word</Application>
  <DocSecurity>0</DocSecurity>
  <Lines>10</Lines>
  <Paragraphs>3</Paragraphs>
  <ScaleCrop>false</ScaleCrop>
  <Company>微软中国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2019-09-07T04:31:00Z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